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6F5D" w14:textId="77777777" w:rsidR="009F362E" w:rsidRDefault="009F362E">
      <w:pPr>
        <w:rPr>
          <w:noProof/>
        </w:rPr>
      </w:pPr>
    </w:p>
    <w:p w14:paraId="42B733C7" w14:textId="77777777" w:rsidR="009F362E" w:rsidRDefault="009F362E">
      <w:pPr>
        <w:rPr>
          <w:noProof/>
        </w:rPr>
      </w:pPr>
    </w:p>
    <w:p w14:paraId="094A3B4E" w14:textId="77777777" w:rsidR="00F275B1" w:rsidRDefault="004B5E1B">
      <w:pPr>
        <w:rPr>
          <w:noProof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1DCDC1" wp14:editId="3A6B3C8E">
            <wp:simplePos x="0" y="0"/>
            <wp:positionH relativeFrom="column">
              <wp:posOffset>-43815</wp:posOffset>
            </wp:positionH>
            <wp:positionV relativeFrom="paragraph">
              <wp:posOffset>-81280</wp:posOffset>
            </wp:positionV>
            <wp:extent cx="1021080" cy="1074420"/>
            <wp:effectExtent l="0" t="0" r="0" b="0"/>
            <wp:wrapNone/>
            <wp:docPr id="1027" name="Picture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1C2EC" w14:textId="77777777" w:rsidR="003C08BA" w:rsidRDefault="003C08BA" w:rsidP="003C08BA">
      <w:pPr>
        <w:ind w:left="2880"/>
        <w:rPr>
          <w:rFonts w:ascii="Century Gothic" w:eastAsia="Times New Roman" w:hAnsi="Century Gothic" w:cs="Arial"/>
          <w:sz w:val="20"/>
          <w:szCs w:val="20"/>
        </w:rPr>
      </w:pPr>
      <w:r>
        <w:rPr>
          <w:rFonts w:ascii="Edwardian Script ITC" w:eastAsia="Times New Roman" w:hAnsi="Edwardian Script ITC" w:cs="Arial"/>
          <w:sz w:val="108"/>
          <w:szCs w:val="108"/>
        </w:rPr>
        <w:t>T</w:t>
      </w:r>
      <w:r w:rsidRPr="00DB3CEA">
        <w:rPr>
          <w:rFonts w:ascii="Edwardian Script ITC" w:eastAsia="Times New Roman" w:hAnsi="Edwardian Script ITC" w:cs="Arial"/>
          <w:sz w:val="108"/>
          <w:szCs w:val="108"/>
        </w:rPr>
        <w:t>ownship</w:t>
      </w:r>
      <w:r>
        <w:rPr>
          <w:rFonts w:ascii="Edwardian Script ITC" w:eastAsia="Times New Roman" w:hAnsi="Edwardian Script ITC" w:cs="Arial"/>
          <w:sz w:val="108"/>
          <w:szCs w:val="108"/>
        </w:rPr>
        <w:t xml:space="preserve"> </w:t>
      </w:r>
      <w:r w:rsidRPr="00DB3CEA">
        <w:rPr>
          <w:rFonts w:ascii="Edwardian Script ITC" w:eastAsia="Times New Roman" w:hAnsi="Edwardian Script ITC" w:cs="Arial"/>
          <w:sz w:val="108"/>
          <w:szCs w:val="108"/>
        </w:rPr>
        <w:t>of</w:t>
      </w:r>
      <w:r>
        <w:rPr>
          <w:rFonts w:ascii="Edwardian Script ITC" w:eastAsia="Times New Roman" w:hAnsi="Edwardian Script ITC" w:cs="Arial"/>
          <w:sz w:val="108"/>
          <w:szCs w:val="108"/>
        </w:rPr>
        <w:t xml:space="preserve"> M</w:t>
      </w:r>
      <w:r w:rsidRPr="00DB3CEA">
        <w:rPr>
          <w:rFonts w:ascii="Edwardian Script ITC" w:eastAsia="Times New Roman" w:hAnsi="Edwardian Script ITC" w:cs="Arial"/>
          <w:sz w:val="108"/>
          <w:szCs w:val="108"/>
        </w:rPr>
        <w:t>onroe</w:t>
      </w:r>
      <w:r>
        <w:rPr>
          <w:rFonts w:ascii="Edwardian Script ITC" w:eastAsia="Times New Roman" w:hAnsi="Edwardian Script ITC" w:cs="Arial"/>
          <w:sz w:val="108"/>
          <w:szCs w:val="108"/>
        </w:rPr>
        <w:br/>
      </w:r>
      <w:r w:rsidRPr="00F20081">
        <w:rPr>
          <w:rFonts w:ascii="Century Gothic" w:eastAsia="Times New Roman" w:hAnsi="Century Gothic" w:cs="Arial"/>
          <w:b/>
          <w:sz w:val="20"/>
          <w:szCs w:val="20"/>
        </w:rPr>
        <w:t xml:space="preserve">                                                  </w:t>
      </w:r>
      <w:r w:rsidR="00FC758D">
        <w:rPr>
          <w:rFonts w:ascii="Century Gothic" w:eastAsia="Times New Roman" w:hAnsi="Century Gothic" w:cs="Arial"/>
          <w:b/>
          <w:sz w:val="20"/>
          <w:szCs w:val="20"/>
        </w:rPr>
        <w:tab/>
      </w:r>
      <w:r w:rsidR="00FC758D">
        <w:rPr>
          <w:rFonts w:ascii="Century Gothic" w:eastAsia="Times New Roman" w:hAnsi="Century Gothic" w:cs="Arial"/>
          <w:b/>
          <w:sz w:val="20"/>
          <w:szCs w:val="20"/>
        </w:rPr>
        <w:tab/>
      </w:r>
      <w:r w:rsidRPr="00F20081">
        <w:rPr>
          <w:rFonts w:ascii="Century Gothic" w:eastAsia="Times New Roman" w:hAnsi="Century Gothic" w:cs="Arial"/>
          <w:b/>
          <w:sz w:val="20"/>
          <w:szCs w:val="20"/>
        </w:rPr>
        <w:t xml:space="preserve"> County of Middlesex</w:t>
      </w:r>
    </w:p>
    <w:p w14:paraId="2D2FE2A7" w14:textId="77777777" w:rsidR="00F20081" w:rsidRPr="00A6793D" w:rsidRDefault="003407CF" w:rsidP="007422BA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LOUIS BUONOCORE </w:t>
      </w:r>
      <w:r w:rsidR="003C08BA" w:rsidRPr="00A6793D">
        <w:rPr>
          <w:rFonts w:ascii="Century Gothic" w:hAnsi="Century Gothic"/>
          <w:b/>
        </w:rPr>
        <w:t xml:space="preserve"> </w:t>
      </w:r>
      <w:r w:rsidR="003C08BA" w:rsidRPr="00A6793D">
        <w:rPr>
          <w:rFonts w:ascii="Century Gothic" w:hAnsi="Century Gothic"/>
          <w:b/>
        </w:rPr>
        <w:tab/>
      </w:r>
      <w:r w:rsidR="003C08BA" w:rsidRPr="00A6793D">
        <w:rPr>
          <w:rFonts w:ascii="Century Gothic" w:hAnsi="Century Gothic"/>
          <w:b/>
        </w:rPr>
        <w:tab/>
      </w:r>
      <w:r w:rsidR="003C08BA" w:rsidRPr="00A6793D">
        <w:rPr>
          <w:rFonts w:ascii="Century Gothic" w:hAnsi="Century Gothic"/>
          <w:b/>
        </w:rPr>
        <w:tab/>
      </w:r>
      <w:r w:rsidR="003C08BA" w:rsidRPr="00A6793D">
        <w:rPr>
          <w:rFonts w:ascii="Century Gothic" w:hAnsi="Century Gothic"/>
          <w:b/>
        </w:rPr>
        <w:tab/>
      </w:r>
      <w:r w:rsidR="003C08BA" w:rsidRPr="00A6793D">
        <w:rPr>
          <w:rFonts w:ascii="Century Gothic" w:hAnsi="Century Gothic"/>
          <w:b/>
        </w:rPr>
        <w:tab/>
      </w:r>
      <w:r w:rsidR="003C08BA" w:rsidRPr="00A6793D">
        <w:rPr>
          <w:rFonts w:ascii="Century Gothic" w:hAnsi="Century Gothic"/>
          <w:b/>
        </w:rPr>
        <w:tab/>
      </w:r>
      <w:r w:rsidR="003C08BA" w:rsidRPr="00A6793D">
        <w:rPr>
          <w:rFonts w:ascii="Century Gothic" w:hAnsi="Century Gothic"/>
          <w:b/>
        </w:rPr>
        <w:tab/>
        <w:t xml:space="preserve">    </w:t>
      </w:r>
    </w:p>
    <w:p w14:paraId="2116F185" w14:textId="77777777" w:rsidR="00FC758D" w:rsidRDefault="00F20081" w:rsidP="00FC758D">
      <w:pPr>
        <w:pStyle w:val="NoSpacing"/>
        <w:rPr>
          <w:rFonts w:ascii="Century Gothic" w:eastAsia="Times New Roman" w:hAnsi="Century Gothic" w:cs="Arial"/>
          <w:sz w:val="16"/>
          <w:szCs w:val="16"/>
        </w:rPr>
      </w:pPr>
      <w:r w:rsidRPr="00F20081">
        <w:rPr>
          <w:sz w:val="16"/>
          <w:szCs w:val="16"/>
        </w:rPr>
        <w:t xml:space="preserve">Construction Official </w:t>
      </w:r>
      <w:r>
        <w:rPr>
          <w:sz w:val="16"/>
          <w:szCs w:val="16"/>
        </w:rPr>
        <w:t>/</w:t>
      </w:r>
      <w:r w:rsidRPr="00F20081">
        <w:rPr>
          <w:sz w:val="16"/>
          <w:szCs w:val="16"/>
        </w:rPr>
        <w:t>Director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08BA" w:rsidRPr="00F20081">
        <w:t>Dept. of Construction:</w:t>
      </w:r>
      <w:r w:rsidR="003C08BA">
        <w:t xml:space="preserve"> </w:t>
      </w:r>
      <w:r w:rsidR="00FC758D" w:rsidRPr="00F20081">
        <w:rPr>
          <w:rFonts w:ascii="Century Gothic" w:eastAsia="Times New Roman" w:hAnsi="Century Gothic" w:cs="Arial"/>
          <w:sz w:val="16"/>
          <w:szCs w:val="16"/>
        </w:rPr>
        <w:t xml:space="preserve">76 Gravel Hill Spotswood Rd </w:t>
      </w:r>
    </w:p>
    <w:p w14:paraId="083C2E6C" w14:textId="77777777" w:rsidR="00FC758D" w:rsidRPr="00F20081" w:rsidRDefault="00FC758D" w:rsidP="00FC758D">
      <w:pPr>
        <w:pStyle w:val="NoSpacing"/>
        <w:rPr>
          <w:rFonts w:ascii="Century Gothic" w:eastAsia="Times New Roman" w:hAnsi="Century Gothic" w:cs="Arial"/>
          <w:sz w:val="16"/>
          <w:szCs w:val="16"/>
        </w:rPr>
      </w:pP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  <w:t xml:space="preserve">             </w:t>
      </w:r>
      <w:r w:rsidRPr="00F20081">
        <w:rPr>
          <w:rFonts w:ascii="Century Gothic" w:eastAsia="Times New Roman" w:hAnsi="Century Gothic" w:cs="Arial"/>
          <w:sz w:val="16"/>
          <w:szCs w:val="16"/>
        </w:rPr>
        <w:t>PHONE: 732-656-4585</w:t>
      </w:r>
    </w:p>
    <w:p w14:paraId="07CD9411" w14:textId="77777777" w:rsidR="00FC758D" w:rsidRDefault="00FC758D" w:rsidP="00FC758D">
      <w:pPr>
        <w:pStyle w:val="NoSpacing"/>
        <w:rPr>
          <w:rFonts w:ascii="Century Gothic" w:eastAsia="Times New Roman" w:hAnsi="Century Gothic" w:cs="Arial"/>
          <w:sz w:val="16"/>
          <w:szCs w:val="16"/>
        </w:rPr>
      </w:pPr>
      <w:r w:rsidRPr="00F20081">
        <w:rPr>
          <w:rFonts w:ascii="Century Gothic" w:eastAsia="Times New Roman" w:hAnsi="Century Gothic" w:cs="Arial"/>
          <w:sz w:val="16"/>
          <w:szCs w:val="16"/>
        </w:rPr>
        <w:t xml:space="preserve">                         </w:t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  <w:t xml:space="preserve">                            </w:t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</w:r>
      <w:r>
        <w:rPr>
          <w:rFonts w:ascii="Century Gothic" w:eastAsia="Times New Roman" w:hAnsi="Century Gothic" w:cs="Arial"/>
          <w:sz w:val="16"/>
          <w:szCs w:val="16"/>
        </w:rPr>
        <w:tab/>
        <w:t xml:space="preserve">            </w:t>
      </w:r>
      <w:r w:rsidRPr="00F20081">
        <w:rPr>
          <w:rFonts w:ascii="Century Gothic" w:eastAsia="Times New Roman" w:hAnsi="Century Gothic" w:cs="Arial"/>
          <w:sz w:val="16"/>
          <w:szCs w:val="16"/>
        </w:rPr>
        <w:t xml:space="preserve"> FAX: 732-521-5971</w:t>
      </w:r>
    </w:p>
    <w:p w14:paraId="74B617CE" w14:textId="77777777" w:rsidR="00890DB3" w:rsidRDefault="00890DB3" w:rsidP="00FC758D">
      <w:pPr>
        <w:pStyle w:val="NoSpacing"/>
        <w:rPr>
          <w:rFonts w:ascii="Century Gothic" w:eastAsia="Times New Roman" w:hAnsi="Century Gothic" w:cs="Arial"/>
          <w:sz w:val="16"/>
          <w:szCs w:val="16"/>
        </w:rPr>
      </w:pPr>
    </w:p>
    <w:p w14:paraId="08BC2C8E" w14:textId="49A1B76B" w:rsidR="00890DB3" w:rsidRDefault="00890DB3" w:rsidP="00FC758D">
      <w:pPr>
        <w:pStyle w:val="NoSpacing"/>
        <w:rPr>
          <w:rFonts w:ascii="Century Gothic" w:eastAsia="Times New Roman" w:hAnsi="Century Gothic" w:cs="Arial"/>
          <w:sz w:val="16"/>
          <w:szCs w:val="16"/>
        </w:rPr>
      </w:pPr>
    </w:p>
    <w:p w14:paraId="3605FAA9" w14:textId="77777777" w:rsidR="00890DB3" w:rsidRDefault="00890DB3" w:rsidP="004C28A9">
      <w:pPr>
        <w:pStyle w:val="NoSpacing"/>
        <w:jc w:val="center"/>
        <w:rPr>
          <w:rFonts w:ascii="Century Gothic" w:eastAsia="Times New Roman" w:hAnsi="Century Gothic" w:cs="Arial"/>
          <w:sz w:val="16"/>
          <w:szCs w:val="16"/>
        </w:rPr>
      </w:pPr>
    </w:p>
    <w:p w14:paraId="4A9FD375" w14:textId="38DE25A6" w:rsidR="002D5139" w:rsidRPr="00C046C9" w:rsidRDefault="004C28A9" w:rsidP="004C28A9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JOB ANNOUNCEMENT</w:t>
      </w:r>
    </w:p>
    <w:p w14:paraId="45E04704" w14:textId="6A5BC685" w:rsidR="004C28A9" w:rsidRPr="00C046C9" w:rsidRDefault="00DC3D17" w:rsidP="004C28A9">
      <w:pPr>
        <w:pStyle w:val="NoSpacing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BUILDING</w:t>
      </w:r>
      <w:r w:rsidR="004C28A9" w:rsidRPr="00C046C9">
        <w:rPr>
          <w:rFonts w:eastAsia="Times New Roman" w:cstheme="minorHAnsi"/>
          <w:b/>
          <w:bCs/>
          <w:sz w:val="24"/>
          <w:szCs w:val="24"/>
        </w:rPr>
        <w:t xml:space="preserve"> INSPECTOR (FULL TIME)</w:t>
      </w:r>
    </w:p>
    <w:p w14:paraId="792A6C3F" w14:textId="71B49C54" w:rsidR="004C28A9" w:rsidRPr="00C046C9" w:rsidRDefault="004C28A9" w:rsidP="004C28A9">
      <w:pPr>
        <w:pStyle w:val="NoSpacing"/>
        <w:jc w:val="center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DEPARTMENT OF CONSTRUCTION</w:t>
      </w:r>
    </w:p>
    <w:p w14:paraId="404D1F09" w14:textId="77777777" w:rsidR="004C28A9" w:rsidRPr="00C046C9" w:rsidRDefault="004C28A9" w:rsidP="00FC758D">
      <w:pPr>
        <w:pStyle w:val="NoSpacing"/>
        <w:rPr>
          <w:rFonts w:eastAsia="Times New Roman" w:cstheme="minorHAnsi"/>
          <w:sz w:val="24"/>
          <w:szCs w:val="24"/>
        </w:rPr>
      </w:pPr>
    </w:p>
    <w:p w14:paraId="39945BB4" w14:textId="778BCEAD" w:rsidR="004C28A9" w:rsidRPr="00C046C9" w:rsidRDefault="004C28A9" w:rsidP="00FC758D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GENERAL DESCRIPTION:</w:t>
      </w:r>
    </w:p>
    <w:p w14:paraId="03F9A9F5" w14:textId="77777777" w:rsidR="004C28A9" w:rsidRPr="00C046C9" w:rsidRDefault="004C28A9" w:rsidP="00FC758D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61BA1DD" w14:textId="357C0323" w:rsidR="004C28A9" w:rsidRPr="00C046C9" w:rsidRDefault="004C28A9" w:rsidP="00FC758D">
      <w:pPr>
        <w:pStyle w:val="NoSpacing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Under direction</w:t>
      </w:r>
      <w:r w:rsidR="00C046C9" w:rsidRPr="00C046C9">
        <w:rPr>
          <w:rFonts w:eastAsia="Times New Roman" w:cstheme="minorHAnsi"/>
          <w:sz w:val="24"/>
          <w:szCs w:val="24"/>
        </w:rPr>
        <w:t xml:space="preserve"> of the </w:t>
      </w:r>
      <w:r w:rsidR="00DC3D17">
        <w:rPr>
          <w:rFonts w:eastAsia="Times New Roman" w:cstheme="minorHAnsi"/>
          <w:sz w:val="24"/>
          <w:szCs w:val="24"/>
        </w:rPr>
        <w:t>Building</w:t>
      </w:r>
      <w:r w:rsidR="00C046C9" w:rsidRPr="00C046C9">
        <w:rPr>
          <w:rFonts w:eastAsia="Times New Roman" w:cstheme="minorHAnsi"/>
          <w:sz w:val="24"/>
          <w:szCs w:val="24"/>
        </w:rPr>
        <w:t xml:space="preserve"> Subcode</w:t>
      </w:r>
      <w:r w:rsidRPr="00C046C9">
        <w:rPr>
          <w:rFonts w:eastAsia="Times New Roman" w:cstheme="minorHAnsi"/>
          <w:sz w:val="24"/>
          <w:szCs w:val="24"/>
        </w:rPr>
        <w:t>, reviews plan for completeness and compliance wit</w:t>
      </w:r>
      <w:r w:rsidR="00C046C9" w:rsidRPr="00C046C9">
        <w:rPr>
          <w:rFonts w:eastAsia="Times New Roman" w:cstheme="minorHAnsi"/>
          <w:sz w:val="24"/>
          <w:szCs w:val="24"/>
        </w:rPr>
        <w:t>h</w:t>
      </w:r>
      <w:r w:rsidRPr="00C046C9">
        <w:rPr>
          <w:rFonts w:eastAsia="Times New Roman" w:cstheme="minorHAnsi"/>
          <w:sz w:val="24"/>
          <w:szCs w:val="24"/>
        </w:rPr>
        <w:t xml:space="preserve"> the Uniform Construction Code of the state of New Jersey. Candidate performs all inspections as required to ensure compliance codes.</w:t>
      </w:r>
    </w:p>
    <w:p w14:paraId="2A298C14" w14:textId="77777777" w:rsidR="004C28A9" w:rsidRPr="00C046C9" w:rsidRDefault="004C28A9" w:rsidP="00FC758D">
      <w:pPr>
        <w:pStyle w:val="NoSpacing"/>
        <w:rPr>
          <w:rFonts w:eastAsia="Times New Roman" w:cstheme="minorHAnsi"/>
          <w:sz w:val="24"/>
          <w:szCs w:val="24"/>
        </w:rPr>
      </w:pPr>
    </w:p>
    <w:p w14:paraId="5AC18609" w14:textId="3BB623E3" w:rsidR="004C28A9" w:rsidRPr="00C046C9" w:rsidRDefault="004C28A9" w:rsidP="00FC758D">
      <w:pPr>
        <w:pStyle w:val="NoSpacing"/>
        <w:rPr>
          <w:rFonts w:eastAsia="Times New Roman" w:cstheme="minorHAnsi"/>
          <w:i/>
          <w:iCs/>
          <w:sz w:val="24"/>
          <w:szCs w:val="24"/>
        </w:rPr>
      </w:pPr>
      <w:r w:rsidRPr="00C046C9">
        <w:rPr>
          <w:rFonts w:eastAsia="Times New Roman" w:cstheme="minorHAnsi"/>
          <w:b/>
          <w:bCs/>
          <w:i/>
          <w:iCs/>
          <w:sz w:val="24"/>
          <w:szCs w:val="24"/>
        </w:rPr>
        <w:t xml:space="preserve">Note: </w:t>
      </w:r>
      <w:r w:rsidRPr="00C046C9">
        <w:rPr>
          <w:rFonts w:eastAsia="Times New Roman" w:cstheme="minorHAnsi"/>
          <w:i/>
          <w:iCs/>
          <w:sz w:val="24"/>
          <w:szCs w:val="24"/>
        </w:rPr>
        <w:t>the definition and examples of work for this title are for illustrative purposes only.  A particular position using this title may not perform all duties listed in this job specification.  Conversely, all duties performed on the job may not be listed.</w:t>
      </w:r>
    </w:p>
    <w:p w14:paraId="642B62B1" w14:textId="77777777" w:rsidR="004C28A9" w:rsidRPr="00C046C9" w:rsidRDefault="004C28A9" w:rsidP="00FC758D">
      <w:pPr>
        <w:pStyle w:val="NoSpacing"/>
        <w:rPr>
          <w:rFonts w:eastAsia="Times New Roman" w:cstheme="minorHAnsi"/>
          <w:sz w:val="24"/>
          <w:szCs w:val="24"/>
          <w:u w:val="single"/>
        </w:rPr>
      </w:pPr>
    </w:p>
    <w:p w14:paraId="1DCD5473" w14:textId="3355BB69" w:rsidR="004C28A9" w:rsidRPr="00C046C9" w:rsidRDefault="004C28A9" w:rsidP="00FC758D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DUTIES MAY INCLUDE BUT ARE NOT LIM</w:t>
      </w:r>
      <w:r w:rsidR="00912A0D" w:rsidRPr="00C046C9">
        <w:rPr>
          <w:rFonts w:eastAsia="Times New Roman" w:cstheme="minorHAnsi"/>
          <w:b/>
          <w:bCs/>
          <w:sz w:val="24"/>
          <w:szCs w:val="24"/>
          <w:u w:val="single"/>
        </w:rPr>
        <w:t>I</w:t>
      </w: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TED TO:</w:t>
      </w:r>
    </w:p>
    <w:p w14:paraId="4F459DE9" w14:textId="77777777" w:rsidR="00912A0D" w:rsidRPr="00C046C9" w:rsidRDefault="00912A0D" w:rsidP="00FC758D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592B53D2" w14:textId="6C9E9AC4" w:rsidR="00912A0D" w:rsidRPr="00C046C9" w:rsidRDefault="00912A0D" w:rsidP="00912A0D">
      <w:pPr>
        <w:pStyle w:val="NoSpacing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proofErr w:type="gramStart"/>
      <w:r w:rsidRPr="00C046C9">
        <w:rPr>
          <w:rFonts w:eastAsia="Times New Roman" w:cstheme="minorHAnsi"/>
          <w:sz w:val="24"/>
          <w:szCs w:val="24"/>
        </w:rPr>
        <w:t>Reviews</w:t>
      </w:r>
      <w:proofErr w:type="gramEnd"/>
      <w:r w:rsidRPr="00C046C9">
        <w:rPr>
          <w:rFonts w:eastAsia="Times New Roman" w:cstheme="minorHAnsi"/>
          <w:sz w:val="24"/>
          <w:szCs w:val="24"/>
        </w:rPr>
        <w:t xml:space="preserve"> all necessary plans.</w:t>
      </w:r>
    </w:p>
    <w:p w14:paraId="056A276F" w14:textId="719137F1" w:rsidR="00912A0D" w:rsidRPr="00C046C9" w:rsidRDefault="00912A0D" w:rsidP="00912A0D">
      <w:pPr>
        <w:pStyle w:val="NoSpacing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 xml:space="preserve">Performs all inspections </w:t>
      </w:r>
      <w:r w:rsidR="00925743">
        <w:rPr>
          <w:rFonts w:eastAsia="Times New Roman" w:cstheme="minorHAnsi"/>
          <w:sz w:val="24"/>
          <w:szCs w:val="24"/>
        </w:rPr>
        <w:t xml:space="preserve">as </w:t>
      </w:r>
      <w:r w:rsidRPr="00C046C9">
        <w:rPr>
          <w:rFonts w:eastAsia="Times New Roman" w:cstheme="minorHAnsi"/>
          <w:sz w:val="24"/>
          <w:szCs w:val="24"/>
        </w:rPr>
        <w:t>required.</w:t>
      </w:r>
    </w:p>
    <w:p w14:paraId="7ED873FC" w14:textId="4E56135B" w:rsidR="00912A0D" w:rsidRPr="00C046C9" w:rsidRDefault="00912A0D" w:rsidP="00912A0D">
      <w:pPr>
        <w:pStyle w:val="NoSpacing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Maintains necessary records and files and prepares required reports.</w:t>
      </w:r>
    </w:p>
    <w:p w14:paraId="709EAF84" w14:textId="77209ED1" w:rsidR="00912A0D" w:rsidRPr="00C046C9" w:rsidRDefault="00912A0D" w:rsidP="00912A0D">
      <w:pPr>
        <w:pStyle w:val="NoSpacing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Must have the ability to operate computers and other technology required to</w:t>
      </w:r>
    </w:p>
    <w:p w14:paraId="0D715D8D" w14:textId="24F7D302" w:rsidR="00912A0D" w:rsidRPr="00C046C9" w:rsidRDefault="00C046C9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p</w:t>
      </w:r>
      <w:r w:rsidR="00912A0D" w:rsidRPr="00C046C9">
        <w:rPr>
          <w:rFonts w:eastAsia="Times New Roman" w:cstheme="minorHAnsi"/>
          <w:sz w:val="24"/>
          <w:szCs w:val="24"/>
        </w:rPr>
        <w:t>erform inspector’s duties as per Department policy.</w:t>
      </w:r>
    </w:p>
    <w:p w14:paraId="4B05EF80" w14:textId="619B2F13" w:rsidR="00912A0D" w:rsidRPr="00C046C9" w:rsidRDefault="00912A0D" w:rsidP="00912A0D">
      <w:pPr>
        <w:pStyle w:val="NoSpacing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Assists in the enforcement of Local Ordinances.</w:t>
      </w:r>
    </w:p>
    <w:p w14:paraId="7C4FEDA0" w14:textId="1C952B5C" w:rsidR="00912A0D" w:rsidRPr="00C046C9" w:rsidRDefault="00912A0D" w:rsidP="00912A0D">
      <w:pPr>
        <w:pStyle w:val="NoSpacing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Reports all known violations to the Sub</w:t>
      </w:r>
      <w:r w:rsidR="00942721">
        <w:rPr>
          <w:rFonts w:eastAsia="Times New Roman" w:cstheme="minorHAnsi"/>
          <w:sz w:val="24"/>
          <w:szCs w:val="24"/>
        </w:rPr>
        <w:t>c</w:t>
      </w:r>
      <w:r w:rsidRPr="00C046C9">
        <w:rPr>
          <w:rFonts w:eastAsia="Times New Roman" w:cstheme="minorHAnsi"/>
          <w:sz w:val="24"/>
          <w:szCs w:val="24"/>
        </w:rPr>
        <w:t>ode Official for action.</w:t>
      </w:r>
    </w:p>
    <w:p w14:paraId="213BF87E" w14:textId="77777777" w:rsidR="00912A0D" w:rsidRPr="00C046C9" w:rsidRDefault="00912A0D" w:rsidP="00912A0D">
      <w:pPr>
        <w:pStyle w:val="NoSpacing"/>
        <w:rPr>
          <w:rFonts w:eastAsia="Times New Roman" w:cstheme="minorHAnsi"/>
          <w:sz w:val="24"/>
          <w:szCs w:val="24"/>
        </w:rPr>
      </w:pPr>
    </w:p>
    <w:p w14:paraId="0D6DAFD2" w14:textId="1039091F" w:rsidR="00912A0D" w:rsidRPr="00C046C9" w:rsidRDefault="00912A0D" w:rsidP="00912A0D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QUALIFICATIONS:</w:t>
      </w:r>
    </w:p>
    <w:p w14:paraId="313AC505" w14:textId="77777777" w:rsidR="00912A0D" w:rsidRPr="00C046C9" w:rsidRDefault="00912A0D" w:rsidP="00912A0D">
      <w:pPr>
        <w:pStyle w:val="NoSpacing"/>
        <w:rPr>
          <w:rFonts w:eastAsia="Times New Roman" w:cstheme="minorHAnsi"/>
          <w:sz w:val="24"/>
          <w:szCs w:val="24"/>
        </w:rPr>
      </w:pPr>
    </w:p>
    <w:p w14:paraId="166B6560" w14:textId="3AD68B03" w:rsidR="00912A0D" w:rsidRPr="00C046C9" w:rsidRDefault="00912A0D" w:rsidP="00912A0D">
      <w:pPr>
        <w:pStyle w:val="NoSpacing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  <w:u w:val="single"/>
        </w:rPr>
        <w:t>Knowledge and abilities</w:t>
      </w:r>
      <w:r w:rsidRPr="00C046C9">
        <w:rPr>
          <w:rFonts w:eastAsia="Times New Roman" w:cstheme="minorHAnsi"/>
          <w:sz w:val="24"/>
          <w:szCs w:val="24"/>
        </w:rPr>
        <w:t>:</w:t>
      </w:r>
    </w:p>
    <w:p w14:paraId="326551E5" w14:textId="224DD847" w:rsidR="00912A0D" w:rsidRPr="00C046C9" w:rsidRDefault="00912A0D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Considerable knowledge of the Uniform Construction Code and of approved methods of inspections.</w:t>
      </w:r>
    </w:p>
    <w:p w14:paraId="7BDB3BA9" w14:textId="278CF735" w:rsidR="00912A0D" w:rsidRPr="00C046C9" w:rsidRDefault="00912A0D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Candidate must possess ability to coordinate work schedule with all concerned</w:t>
      </w:r>
      <w:r w:rsidR="003A442E" w:rsidRPr="00C046C9">
        <w:rPr>
          <w:rFonts w:eastAsia="Times New Roman" w:cstheme="minorHAnsi"/>
          <w:sz w:val="24"/>
          <w:szCs w:val="24"/>
        </w:rPr>
        <w:t xml:space="preserve"> personnel.</w:t>
      </w:r>
    </w:p>
    <w:p w14:paraId="6F7E8743" w14:textId="73EC8941" w:rsidR="003A442E" w:rsidRPr="00C046C9" w:rsidRDefault="003A442E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lastRenderedPageBreak/>
        <w:t>Ability to read, write and speak understands or communicates in English sufficiently to perform the duties of the position.</w:t>
      </w:r>
    </w:p>
    <w:p w14:paraId="2CD85A70" w14:textId="67ED8BC3" w:rsidR="003A442E" w:rsidRPr="00C046C9" w:rsidRDefault="003A442E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To prepare clear, sound, accurate and informative reports containing finds, conclusions and recommendations.</w:t>
      </w:r>
    </w:p>
    <w:p w14:paraId="67114850" w14:textId="63FE5723" w:rsidR="003A442E" w:rsidRPr="00C046C9" w:rsidRDefault="003A442E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Must be able to meet with people and deal effectively with their problems.</w:t>
      </w:r>
    </w:p>
    <w:p w14:paraId="573CC630" w14:textId="7A085852" w:rsidR="003A442E" w:rsidRPr="00C046C9" w:rsidRDefault="003A442E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Considerable knowledge of the I.B.C. and I.R.C. Building code along with all state and local regulations that may apply.</w:t>
      </w:r>
    </w:p>
    <w:p w14:paraId="573BCDBE" w14:textId="7A7BF521" w:rsidR="003A442E" w:rsidRPr="00C046C9" w:rsidRDefault="003A442E" w:rsidP="00912A0D">
      <w:pPr>
        <w:pStyle w:val="NoSpacing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 xml:space="preserve">All newly hired personnel must pass a physical exam, drug test and </w:t>
      </w:r>
      <w:r w:rsidR="00E93FFA" w:rsidRPr="00C046C9">
        <w:rPr>
          <w:rFonts w:eastAsia="Times New Roman" w:cstheme="minorHAnsi"/>
          <w:sz w:val="24"/>
          <w:szCs w:val="24"/>
        </w:rPr>
        <w:t>background</w:t>
      </w:r>
      <w:r w:rsidRPr="00C046C9">
        <w:rPr>
          <w:rFonts w:eastAsia="Times New Roman" w:cstheme="minorHAnsi"/>
          <w:sz w:val="24"/>
          <w:szCs w:val="24"/>
        </w:rPr>
        <w:t xml:space="preserve"> test.</w:t>
      </w:r>
    </w:p>
    <w:p w14:paraId="666EEC69" w14:textId="77777777" w:rsidR="003A442E" w:rsidRDefault="003A442E" w:rsidP="003A442E">
      <w:pPr>
        <w:pStyle w:val="NoSpacing"/>
        <w:rPr>
          <w:rFonts w:eastAsia="Times New Roman" w:cstheme="minorHAnsi"/>
          <w:sz w:val="24"/>
          <w:szCs w:val="24"/>
        </w:rPr>
      </w:pPr>
    </w:p>
    <w:p w14:paraId="71D1A790" w14:textId="77777777" w:rsidR="00C046C9" w:rsidRPr="00C046C9" w:rsidRDefault="00C046C9" w:rsidP="003A442E">
      <w:pPr>
        <w:pStyle w:val="NoSpacing"/>
        <w:rPr>
          <w:rFonts w:eastAsia="Times New Roman" w:cstheme="minorHAnsi"/>
          <w:sz w:val="24"/>
          <w:szCs w:val="24"/>
        </w:rPr>
      </w:pPr>
    </w:p>
    <w:p w14:paraId="1CDA1613" w14:textId="52717937" w:rsidR="003A442E" w:rsidRPr="00C046C9" w:rsidRDefault="003A442E" w:rsidP="003A442E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LICENSE/CERTIFICATION, EDUCATION AND EXPERIENCE:</w:t>
      </w:r>
    </w:p>
    <w:p w14:paraId="02F56796" w14:textId="77777777" w:rsidR="00912A0D" w:rsidRPr="00C046C9" w:rsidRDefault="00912A0D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5DA3AF54" w14:textId="77777777" w:rsidR="003A442E" w:rsidRPr="00C046C9" w:rsidRDefault="003A442E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29C65F30" w14:textId="1876B77F" w:rsidR="003A442E" w:rsidRPr="00C046C9" w:rsidRDefault="003A442E" w:rsidP="00E93FFA">
      <w:pPr>
        <w:pStyle w:val="NoSpacing"/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 xml:space="preserve">Possession of a valid H.H.S License as defined in the Uniform Construction Code of </w:t>
      </w:r>
      <w:r w:rsidR="00E93FFA" w:rsidRPr="00C046C9">
        <w:rPr>
          <w:rFonts w:eastAsia="Times New Roman" w:cstheme="minorHAnsi"/>
          <w:sz w:val="24"/>
          <w:szCs w:val="24"/>
        </w:rPr>
        <w:t>New</w:t>
      </w:r>
      <w:r w:rsidRPr="00C046C9">
        <w:rPr>
          <w:rFonts w:eastAsia="Times New Roman" w:cstheme="minorHAnsi"/>
          <w:sz w:val="24"/>
          <w:szCs w:val="24"/>
        </w:rPr>
        <w:t xml:space="preserve"> Jersey, as per the applicable code.</w:t>
      </w:r>
    </w:p>
    <w:p w14:paraId="15CF9763" w14:textId="67BAF87F" w:rsidR="00E93FFA" w:rsidRPr="00C046C9" w:rsidRDefault="00E93FFA" w:rsidP="00E93FFA">
      <w:pPr>
        <w:pStyle w:val="NoSpacing"/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Candidate must possess Building Inspector’s License (H.H.S., preferred, I.C.S. minimum) and second discipline license preferred.</w:t>
      </w:r>
    </w:p>
    <w:p w14:paraId="345C7A21" w14:textId="0A57CC57" w:rsidR="00E93FFA" w:rsidRPr="00C046C9" w:rsidRDefault="00E93FFA" w:rsidP="00E93FFA">
      <w:pPr>
        <w:pStyle w:val="NoSpacing"/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Possession of a valid NJ State Drivers</w:t>
      </w:r>
      <w:r w:rsidR="00C046C9" w:rsidRPr="00C046C9">
        <w:rPr>
          <w:rFonts w:eastAsia="Times New Roman" w:cstheme="minorHAnsi"/>
          <w:sz w:val="24"/>
          <w:szCs w:val="24"/>
        </w:rPr>
        <w:t xml:space="preserve">’ </w:t>
      </w:r>
      <w:r w:rsidRPr="00C046C9">
        <w:rPr>
          <w:rFonts w:eastAsia="Times New Roman" w:cstheme="minorHAnsi"/>
          <w:sz w:val="24"/>
          <w:szCs w:val="24"/>
        </w:rPr>
        <w:t>License.</w:t>
      </w:r>
    </w:p>
    <w:p w14:paraId="7BBF8712" w14:textId="77777777" w:rsidR="00E93FFA" w:rsidRPr="00C046C9" w:rsidRDefault="00E93FFA" w:rsidP="00E93FFA">
      <w:pPr>
        <w:pStyle w:val="NoSpacing"/>
        <w:rPr>
          <w:rFonts w:eastAsia="Times New Roman" w:cstheme="minorHAnsi"/>
          <w:sz w:val="24"/>
          <w:szCs w:val="24"/>
        </w:rPr>
      </w:pPr>
    </w:p>
    <w:p w14:paraId="0CC81A30" w14:textId="04634ED6" w:rsidR="00E93FFA" w:rsidRPr="00C046C9" w:rsidRDefault="00E93FFA" w:rsidP="00E93FFA">
      <w:pPr>
        <w:pStyle w:val="NoSpacing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Successful candidate must reside in New Jresy unless otherwise exempted by law and will be required to pass a pre-employment drug screen, background check and motor vehicle record check.</w:t>
      </w:r>
    </w:p>
    <w:p w14:paraId="160ACF2A" w14:textId="77777777" w:rsidR="00E93FFA" w:rsidRPr="00C046C9" w:rsidRDefault="00E93FFA" w:rsidP="00E93FFA">
      <w:pPr>
        <w:pStyle w:val="NoSpacing"/>
        <w:rPr>
          <w:rFonts w:eastAsia="Times New Roman" w:cstheme="minorHAnsi"/>
          <w:sz w:val="24"/>
          <w:szCs w:val="24"/>
        </w:rPr>
      </w:pPr>
    </w:p>
    <w:p w14:paraId="7C2155D4" w14:textId="2CF00651" w:rsidR="00E93FFA" w:rsidRPr="00C046C9" w:rsidRDefault="003A77D6" w:rsidP="00E93FFA">
      <w:pPr>
        <w:pStyle w:val="NoSpacing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Applicants</w:t>
      </w:r>
      <w:r w:rsidR="00E93FFA" w:rsidRPr="00C046C9">
        <w:rPr>
          <w:rFonts w:eastAsia="Times New Roman" w:cstheme="minorHAnsi"/>
          <w:sz w:val="24"/>
          <w:szCs w:val="24"/>
        </w:rPr>
        <w:t xml:space="preserve"> with mental </w:t>
      </w:r>
      <w:r w:rsidR="00C046C9" w:rsidRPr="00C046C9">
        <w:rPr>
          <w:rFonts w:eastAsia="Times New Roman" w:cstheme="minorHAnsi"/>
          <w:sz w:val="24"/>
          <w:szCs w:val="24"/>
        </w:rPr>
        <w:t>or</w:t>
      </w:r>
      <w:r w:rsidR="00E93FFA" w:rsidRPr="00C046C9">
        <w:rPr>
          <w:rFonts w:eastAsia="Times New Roman" w:cstheme="minorHAnsi"/>
          <w:sz w:val="24"/>
          <w:szCs w:val="24"/>
        </w:rPr>
        <w:t xml:space="preserve"> physical disabilities are eligible </w:t>
      </w:r>
      <w:proofErr w:type="gramStart"/>
      <w:r w:rsidR="00E93FFA" w:rsidRPr="00C046C9">
        <w:rPr>
          <w:rFonts w:eastAsia="Times New Roman" w:cstheme="minorHAnsi"/>
          <w:sz w:val="24"/>
          <w:szCs w:val="24"/>
        </w:rPr>
        <w:t>as long as</w:t>
      </w:r>
      <w:proofErr w:type="gramEnd"/>
      <w:r w:rsidR="00E93FFA" w:rsidRPr="00C046C9">
        <w:rPr>
          <w:rFonts w:eastAsia="Times New Roman" w:cstheme="minorHAnsi"/>
          <w:sz w:val="24"/>
          <w:szCs w:val="24"/>
        </w:rPr>
        <w:t xml:space="preserve"> they can perform the essential functions of the job </w:t>
      </w:r>
      <w:r w:rsidR="00C01EDD" w:rsidRPr="00C046C9">
        <w:rPr>
          <w:rFonts w:eastAsia="Times New Roman" w:cstheme="minorHAnsi"/>
          <w:sz w:val="24"/>
          <w:szCs w:val="24"/>
        </w:rPr>
        <w:t>after</w:t>
      </w:r>
      <w:r w:rsidR="00E93FFA" w:rsidRPr="00C046C9">
        <w:rPr>
          <w:rFonts w:eastAsia="Times New Roman" w:cstheme="minorHAnsi"/>
          <w:sz w:val="24"/>
          <w:szCs w:val="24"/>
        </w:rPr>
        <w:t xml:space="preserve"> reasonable accommodation is made to their known limitations.  If the accommodation cannot be made because it would cause the Township undue hardship, such</w:t>
      </w:r>
      <w:r w:rsidR="00C01EDD" w:rsidRPr="00C046C9">
        <w:rPr>
          <w:rFonts w:eastAsia="Times New Roman" w:cstheme="minorHAnsi"/>
          <w:sz w:val="24"/>
          <w:szCs w:val="24"/>
        </w:rPr>
        <w:t xml:space="preserve"> </w:t>
      </w:r>
      <w:r w:rsidR="00E93FFA" w:rsidRPr="00C046C9">
        <w:rPr>
          <w:rFonts w:eastAsia="Times New Roman" w:cstheme="minorHAnsi"/>
          <w:sz w:val="24"/>
          <w:szCs w:val="24"/>
        </w:rPr>
        <w:t>person may not be eligible</w:t>
      </w:r>
      <w:r w:rsidR="00C01EDD" w:rsidRPr="00C046C9">
        <w:rPr>
          <w:rFonts w:eastAsia="Times New Roman" w:cstheme="minorHAnsi"/>
          <w:sz w:val="24"/>
          <w:szCs w:val="24"/>
        </w:rPr>
        <w:t>.</w:t>
      </w:r>
    </w:p>
    <w:p w14:paraId="12AD1A92" w14:textId="77777777" w:rsidR="00C01EDD" w:rsidRPr="00C046C9" w:rsidRDefault="00C01EDD" w:rsidP="00E93FFA">
      <w:pPr>
        <w:pStyle w:val="NoSpacing"/>
        <w:rPr>
          <w:rFonts w:eastAsia="Times New Roman" w:cstheme="minorHAnsi"/>
          <w:sz w:val="24"/>
          <w:szCs w:val="24"/>
        </w:rPr>
      </w:pPr>
    </w:p>
    <w:p w14:paraId="734B46EE" w14:textId="56794856" w:rsidR="00C01EDD" w:rsidRPr="00C046C9" w:rsidRDefault="00C01EDD" w:rsidP="00E93FFA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Wage:</w:t>
      </w:r>
    </w:p>
    <w:p w14:paraId="6FC7668B" w14:textId="77777777" w:rsidR="00C01EDD" w:rsidRPr="00C046C9" w:rsidRDefault="00C01EDD" w:rsidP="00E93FFA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F7EE216" w14:textId="7BB53BA1" w:rsidR="00C01EDD" w:rsidRPr="00C046C9" w:rsidRDefault="00C01EDD" w:rsidP="00E93FFA">
      <w:pPr>
        <w:pStyle w:val="NoSpacing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Salary will be based on the candidate's experience and the inspector licenses currently held.</w:t>
      </w:r>
    </w:p>
    <w:p w14:paraId="349C08FB" w14:textId="77777777" w:rsidR="00C01EDD" w:rsidRPr="00C046C9" w:rsidRDefault="00C01EDD" w:rsidP="00E93FFA">
      <w:pPr>
        <w:pStyle w:val="NoSpacing"/>
        <w:rPr>
          <w:rFonts w:eastAsia="Times New Roman" w:cstheme="minorHAnsi"/>
          <w:sz w:val="24"/>
          <w:szCs w:val="24"/>
        </w:rPr>
      </w:pPr>
    </w:p>
    <w:p w14:paraId="72859A34" w14:textId="2D4B8FB5" w:rsidR="00C01EDD" w:rsidRPr="00C046C9" w:rsidRDefault="00C01EDD" w:rsidP="00E93FFA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  <w:r w:rsidRPr="00C046C9">
        <w:rPr>
          <w:rFonts w:eastAsia="Times New Roman" w:cstheme="minorHAnsi"/>
          <w:b/>
          <w:bCs/>
          <w:sz w:val="24"/>
          <w:szCs w:val="24"/>
          <w:u w:val="single"/>
        </w:rPr>
        <w:t>APPLICATION PROCEDURES:</w:t>
      </w:r>
    </w:p>
    <w:p w14:paraId="6D5804FF" w14:textId="77777777" w:rsidR="00C01EDD" w:rsidRPr="00C046C9" w:rsidRDefault="00C01EDD" w:rsidP="00E93FFA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67900F36" w14:textId="59A4CF9F" w:rsidR="00C01EDD" w:rsidRPr="00C046C9" w:rsidRDefault="00C01EDD" w:rsidP="00E93FFA">
      <w:pPr>
        <w:pStyle w:val="NoSpacing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 xml:space="preserve">Interested parties may obtain applications from the Division of Health &amp; Human Resources located at Monroe Municipal Complex, 1 Municipal Plaza, Monroe Township, NJ 08831 or by visiting </w:t>
      </w:r>
      <w:hyperlink r:id="rId6" w:history="1">
        <w:r w:rsidRPr="00C046C9">
          <w:rPr>
            <w:rStyle w:val="Hyperlink"/>
            <w:rFonts w:eastAsia="Times New Roman" w:cstheme="minorHAnsi"/>
            <w:sz w:val="24"/>
            <w:szCs w:val="24"/>
          </w:rPr>
          <w:t>www.monroetwp.com</w:t>
        </w:r>
      </w:hyperlink>
      <w:r w:rsidRPr="00C046C9">
        <w:rPr>
          <w:rFonts w:eastAsia="Times New Roman" w:cstheme="minorHAnsi"/>
          <w:sz w:val="24"/>
          <w:szCs w:val="24"/>
        </w:rPr>
        <w:t xml:space="preserve">  Completed applications should include a cover sheet with resume attached and submitted to the Division of Health &amp; Human Resources no later than December 15, 2025</w:t>
      </w:r>
    </w:p>
    <w:p w14:paraId="2AF69518" w14:textId="77777777" w:rsidR="003A442E" w:rsidRPr="00C046C9" w:rsidRDefault="003A442E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11DD4453" w14:textId="77777777" w:rsidR="003A442E" w:rsidRPr="00C046C9" w:rsidRDefault="003A442E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765D0EFE" w14:textId="77777777" w:rsidR="00912A0D" w:rsidRPr="00C046C9" w:rsidRDefault="00912A0D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097FA6D7" w14:textId="77777777" w:rsidR="00912A0D" w:rsidRPr="00C046C9" w:rsidRDefault="00912A0D" w:rsidP="00912A0D">
      <w:pPr>
        <w:pStyle w:val="NoSpacing"/>
        <w:ind w:left="720"/>
        <w:rPr>
          <w:rFonts w:eastAsia="Times New Roman" w:cstheme="minorHAnsi"/>
          <w:sz w:val="24"/>
          <w:szCs w:val="24"/>
        </w:rPr>
      </w:pPr>
    </w:p>
    <w:p w14:paraId="31343A87" w14:textId="77777777" w:rsidR="004C28A9" w:rsidRPr="00C046C9" w:rsidRDefault="004C28A9" w:rsidP="00FC758D">
      <w:pPr>
        <w:pStyle w:val="NoSpacing"/>
        <w:rPr>
          <w:rFonts w:eastAsia="Times New Roman" w:cstheme="minorHAnsi"/>
          <w:sz w:val="24"/>
          <w:szCs w:val="24"/>
        </w:rPr>
      </w:pPr>
    </w:p>
    <w:p w14:paraId="5BBEA34F" w14:textId="77777777" w:rsidR="00C01EDD" w:rsidRPr="00C046C9" w:rsidRDefault="00C01EDD" w:rsidP="00FC758D">
      <w:pPr>
        <w:pStyle w:val="NoSpacing"/>
        <w:rPr>
          <w:rFonts w:eastAsia="Times New Roman" w:cstheme="minorHAnsi"/>
          <w:sz w:val="24"/>
          <w:szCs w:val="24"/>
        </w:rPr>
      </w:pPr>
    </w:p>
    <w:p w14:paraId="01442A8D" w14:textId="1350867F" w:rsidR="00C01EDD" w:rsidRPr="00C046C9" w:rsidRDefault="00C01EDD" w:rsidP="00C046C9">
      <w:pPr>
        <w:pStyle w:val="NoSpacing"/>
        <w:jc w:val="center"/>
        <w:rPr>
          <w:rFonts w:eastAsia="Times New Roman" w:cstheme="minorHAnsi"/>
          <w:sz w:val="24"/>
          <w:szCs w:val="24"/>
        </w:rPr>
      </w:pPr>
      <w:r w:rsidRPr="00C046C9">
        <w:rPr>
          <w:rFonts w:eastAsia="Times New Roman" w:cstheme="minorHAnsi"/>
          <w:sz w:val="24"/>
          <w:szCs w:val="24"/>
        </w:rPr>
        <w:t>THE TOWNSHIP OF MONROE IS A</w:t>
      </w:r>
      <w:r w:rsidR="004D5517">
        <w:rPr>
          <w:rFonts w:eastAsia="Times New Roman" w:cstheme="minorHAnsi"/>
          <w:sz w:val="24"/>
          <w:szCs w:val="24"/>
        </w:rPr>
        <w:t>N</w:t>
      </w:r>
      <w:r w:rsidRPr="00C046C9">
        <w:rPr>
          <w:rFonts w:eastAsia="Times New Roman" w:cstheme="minorHAnsi"/>
          <w:sz w:val="24"/>
          <w:szCs w:val="24"/>
        </w:rPr>
        <w:t xml:space="preserve"> EQUAL OPPORTUNITY EMPLOYER (EOE)</w:t>
      </w:r>
    </w:p>
    <w:sectPr w:rsidR="00C01EDD" w:rsidRPr="00C046C9" w:rsidSect="004165B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308"/>
    <w:multiLevelType w:val="hybridMultilevel"/>
    <w:tmpl w:val="2C784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4AA9"/>
    <w:multiLevelType w:val="hybridMultilevel"/>
    <w:tmpl w:val="D6CC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167D"/>
    <w:multiLevelType w:val="hybridMultilevel"/>
    <w:tmpl w:val="80D86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5112"/>
    <w:multiLevelType w:val="hybridMultilevel"/>
    <w:tmpl w:val="DADCA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29051D"/>
    <w:multiLevelType w:val="hybridMultilevel"/>
    <w:tmpl w:val="C6F6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B1C6A"/>
    <w:multiLevelType w:val="hybridMultilevel"/>
    <w:tmpl w:val="00B8E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C446D"/>
    <w:multiLevelType w:val="hybridMultilevel"/>
    <w:tmpl w:val="D384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5870">
    <w:abstractNumId w:val="5"/>
  </w:num>
  <w:num w:numId="2" w16cid:durableId="1052580250">
    <w:abstractNumId w:val="2"/>
  </w:num>
  <w:num w:numId="3" w16cid:durableId="46027901">
    <w:abstractNumId w:val="0"/>
  </w:num>
  <w:num w:numId="4" w16cid:durableId="1977447584">
    <w:abstractNumId w:val="6"/>
  </w:num>
  <w:num w:numId="5" w16cid:durableId="465780294">
    <w:abstractNumId w:val="4"/>
  </w:num>
  <w:num w:numId="6" w16cid:durableId="317344773">
    <w:abstractNumId w:val="3"/>
  </w:num>
  <w:num w:numId="7" w16cid:durableId="161266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2F"/>
    <w:rsid w:val="00054E64"/>
    <w:rsid w:val="000A3E60"/>
    <w:rsid w:val="000F4C07"/>
    <w:rsid w:val="00106322"/>
    <w:rsid w:val="00143348"/>
    <w:rsid w:val="0018384A"/>
    <w:rsid w:val="001919CA"/>
    <w:rsid w:val="001F05CD"/>
    <w:rsid w:val="002C5420"/>
    <w:rsid w:val="002D5139"/>
    <w:rsid w:val="00333E2C"/>
    <w:rsid w:val="003407CF"/>
    <w:rsid w:val="00347A20"/>
    <w:rsid w:val="003A442E"/>
    <w:rsid w:val="003A77D6"/>
    <w:rsid w:val="003C08BA"/>
    <w:rsid w:val="00416389"/>
    <w:rsid w:val="004165B9"/>
    <w:rsid w:val="00491A0B"/>
    <w:rsid w:val="004B5E1B"/>
    <w:rsid w:val="004B7B4B"/>
    <w:rsid w:val="004B7E6C"/>
    <w:rsid w:val="004C28A9"/>
    <w:rsid w:val="004D5517"/>
    <w:rsid w:val="00525A37"/>
    <w:rsid w:val="005305E4"/>
    <w:rsid w:val="0053743F"/>
    <w:rsid w:val="00540FD9"/>
    <w:rsid w:val="005904E8"/>
    <w:rsid w:val="00650803"/>
    <w:rsid w:val="00741D7E"/>
    <w:rsid w:val="007422BA"/>
    <w:rsid w:val="0074769F"/>
    <w:rsid w:val="00854216"/>
    <w:rsid w:val="00890DB3"/>
    <w:rsid w:val="0091298A"/>
    <w:rsid w:val="00912A0D"/>
    <w:rsid w:val="0091379C"/>
    <w:rsid w:val="00925743"/>
    <w:rsid w:val="00942721"/>
    <w:rsid w:val="00990144"/>
    <w:rsid w:val="009E43AD"/>
    <w:rsid w:val="009F362E"/>
    <w:rsid w:val="00A14CE6"/>
    <w:rsid w:val="00A206C3"/>
    <w:rsid w:val="00A36E78"/>
    <w:rsid w:val="00A6793D"/>
    <w:rsid w:val="00BE7C8B"/>
    <w:rsid w:val="00C01EDD"/>
    <w:rsid w:val="00C046C9"/>
    <w:rsid w:val="00C1022F"/>
    <w:rsid w:val="00C144D5"/>
    <w:rsid w:val="00C8286B"/>
    <w:rsid w:val="00D64991"/>
    <w:rsid w:val="00DC3D17"/>
    <w:rsid w:val="00E31F2A"/>
    <w:rsid w:val="00E75A09"/>
    <w:rsid w:val="00E839D7"/>
    <w:rsid w:val="00E83F32"/>
    <w:rsid w:val="00E93597"/>
    <w:rsid w:val="00E93FFA"/>
    <w:rsid w:val="00EB7DB9"/>
    <w:rsid w:val="00EF1709"/>
    <w:rsid w:val="00F20081"/>
    <w:rsid w:val="00F275B1"/>
    <w:rsid w:val="00F832B2"/>
    <w:rsid w:val="00F85AA8"/>
    <w:rsid w:val="00FC19B1"/>
    <w:rsid w:val="00F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E1F3"/>
  <w15:docId w15:val="{2496285B-9757-4256-B300-0761EA0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422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3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1E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roetwp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5e97c6-36f5-4ea6-b1c4-0a53f8af46b7}" enabled="0" method="" siteId="{da5e97c6-36f5-4ea6-b1c4-0a53f8af46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3038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rbrand</dc:creator>
  <cp:lastModifiedBy>Anna Maria Cappelleri</cp:lastModifiedBy>
  <cp:revision>2</cp:revision>
  <cp:lastPrinted>2025-11-05T14:10:00Z</cp:lastPrinted>
  <dcterms:created xsi:type="dcterms:W3CDTF">2025-11-05T15:13:00Z</dcterms:created>
  <dcterms:modified xsi:type="dcterms:W3CDTF">2025-11-05T15:13:00Z</dcterms:modified>
</cp:coreProperties>
</file>